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5-197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Хисматова </w:t>
      </w:r>
      <w:r>
        <w:rPr>
          <w:rFonts w:ascii="Times New Roman" w:eastAsia="Times New Roman" w:hAnsi="Times New Roman" w:cs="Times New Roman"/>
          <w:sz w:val="26"/>
          <w:szCs w:val="26"/>
        </w:rPr>
        <w:t>Фаниса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0919326132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12.01.2025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40919326132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Хисматова </w:t>
      </w:r>
      <w:r>
        <w:rPr>
          <w:rFonts w:ascii="Times New Roman" w:eastAsia="Times New Roman" w:hAnsi="Times New Roman" w:cs="Times New Roman"/>
          <w:sz w:val="26"/>
          <w:szCs w:val="26"/>
        </w:rPr>
        <w:t>Фаниса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0412365400665001972520153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